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sz w:val="36"/>
          <w:szCs w:val="36"/>
        </w:rPr>
      </w:pPr>
      <w:r>
        <w:drawing>
          <wp:inline distT="0" distB="0" distL="0" distR="0">
            <wp:extent cx="5274310" cy="956310"/>
            <wp:effectExtent l="0" t="0" r="139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ascii="Arial" w:hAnsi="Arial" w:eastAsia="仿宋" w:cs="Arial"/>
          <w:b/>
          <w:sz w:val="36"/>
          <w:szCs w:val="36"/>
        </w:rPr>
      </w:pPr>
      <w:r>
        <w:rPr>
          <w:rFonts w:ascii="Arial" w:hAnsi="Arial" w:eastAsia="仿宋" w:cs="Arial"/>
          <w:b/>
          <w:sz w:val="36"/>
          <w:szCs w:val="36"/>
        </w:rPr>
        <w:t xml:space="preserve">2019博士生国际招生面试交流会 </w:t>
      </w:r>
    </w:p>
    <w:p>
      <w:pPr>
        <w:spacing w:line="360" w:lineRule="exact"/>
        <w:rPr>
          <w:rFonts w:ascii="Arial" w:hAnsi="Arial" w:eastAsia="仿宋" w:cs="Arial"/>
          <w:b/>
          <w:strike/>
          <w:sz w:val="36"/>
          <w:szCs w:val="36"/>
        </w:rPr>
      </w:pPr>
    </w:p>
    <w:p>
      <w:pPr>
        <w:jc w:val="center"/>
        <w:rPr>
          <w:rFonts w:hint="eastAsia" w:ascii="Arial" w:hAnsi="Arial" w:eastAsia="仿宋" w:cs="Arial"/>
          <w:b/>
          <w:sz w:val="36"/>
          <w:szCs w:val="36"/>
        </w:rPr>
      </w:pPr>
      <w:r>
        <w:rPr>
          <w:rFonts w:ascii="Arial" w:hAnsi="Arial" w:eastAsia="仿宋" w:cs="Arial"/>
          <w:b/>
          <w:sz w:val="36"/>
          <w:szCs w:val="36"/>
        </w:rPr>
        <w:t>参会日程</w:t>
      </w:r>
    </w:p>
    <w:tbl>
      <w:tblPr>
        <w:tblStyle w:val="6"/>
        <w:tblpPr w:leftFromText="180" w:rightFromText="180" w:vertAnchor="text" w:horzAnchor="margin" w:tblpXSpec="center" w:tblpY="22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368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64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Arial" w:hAnsi="Arial" w:eastAsia="仿宋" w:cs="Arial"/>
                <w:b/>
                <w:sz w:val="28"/>
                <w:szCs w:val="28"/>
              </w:rPr>
            </w:pPr>
            <w:r>
              <w:rPr>
                <w:rFonts w:ascii="Arial" w:hAnsi="Arial" w:eastAsia="仿宋" w:cs="Arial"/>
                <w:b/>
                <w:sz w:val="28"/>
                <w:szCs w:val="28"/>
              </w:rPr>
              <w:t>北京活动日程：</w:t>
            </w:r>
          </w:p>
          <w:p>
            <w:pPr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日期：2019年11月23日-24日（周六-周日）</w:t>
            </w:r>
          </w:p>
          <w:p>
            <w:pPr>
              <w:spacing w:line="360" w:lineRule="exact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地点：北京市海淀区紫竹院路29号，北京香格里拉饭店新阁二层大宴会厅</w:t>
            </w:r>
          </w:p>
          <w:p>
            <w:pPr>
              <w:spacing w:line="360" w:lineRule="exact"/>
              <w:ind w:firstLine="700" w:firstLineChars="250"/>
              <w:rPr>
                <w:rFonts w:hint="eastAsia"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（</w:t>
            </w:r>
            <w:r>
              <w:rPr>
                <w:rStyle w:val="5"/>
                <w:rFonts w:ascii="Arial" w:hAnsi="Arial" w:eastAsia="仿宋" w:cs="Arial"/>
                <w:sz w:val="28"/>
                <w:szCs w:val="28"/>
              </w:rPr>
              <w:t>地铁10号线：“车道沟”站下车，步行约15</w:t>
            </w:r>
            <w:r>
              <w:rPr>
                <w:rStyle w:val="5"/>
                <w:rFonts w:hint="eastAsia" w:ascii="Arial" w:hAnsi="Arial" w:eastAsia="仿宋" w:cs="Arial"/>
                <w:sz w:val="28"/>
                <w:szCs w:val="28"/>
              </w:rPr>
              <w:t>-</w:t>
            </w:r>
            <w:r>
              <w:rPr>
                <w:rStyle w:val="5"/>
                <w:rFonts w:ascii="Arial" w:hAnsi="Arial" w:eastAsia="仿宋" w:cs="Arial"/>
                <w:sz w:val="28"/>
                <w:szCs w:val="28"/>
              </w:rPr>
              <w:t>20分钟达到饭店</w:t>
            </w:r>
            <w:r>
              <w:rPr>
                <w:rFonts w:ascii="Arial" w:hAnsi="Arial" w:eastAsia="仿宋" w:cs="Arial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6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日期</w:t>
            </w:r>
          </w:p>
        </w:tc>
        <w:tc>
          <w:tcPr>
            <w:tcW w:w="1701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时间</w:t>
            </w:r>
          </w:p>
        </w:tc>
        <w:tc>
          <w:tcPr>
            <w:tcW w:w="3685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内容</w:t>
            </w:r>
          </w:p>
        </w:tc>
        <w:tc>
          <w:tcPr>
            <w:tcW w:w="2552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6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11月23日</w:t>
            </w:r>
          </w:p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星期六</w:t>
            </w:r>
          </w:p>
        </w:tc>
        <w:tc>
          <w:tcPr>
            <w:tcW w:w="1701" w:type="dxa"/>
          </w:tcPr>
          <w:p>
            <w:pPr>
              <w:spacing w:line="360" w:lineRule="exact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09:00-17:00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新阁二层大宴会厅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6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11月24日</w:t>
            </w:r>
          </w:p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星期日</w:t>
            </w:r>
          </w:p>
        </w:tc>
        <w:tc>
          <w:tcPr>
            <w:tcW w:w="1701" w:type="dxa"/>
          </w:tcPr>
          <w:p>
            <w:pPr>
              <w:spacing w:line="360" w:lineRule="exact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09:00-12:00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新阁二层大宴会厅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6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提示：</w:t>
            </w:r>
          </w:p>
        </w:tc>
        <w:tc>
          <w:tcPr>
            <w:tcW w:w="7938" w:type="dxa"/>
            <w:gridSpan w:val="3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学生报到处8:00开放，早到的同学可以早领胸卡。尤其预约面试时间较早的同学，建议提前到场换领证件。</w:t>
            </w:r>
          </w:p>
        </w:tc>
      </w:tr>
    </w:tbl>
    <w:p>
      <w:pPr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注：以上日程如有变动，以最新公布为准。</w:t>
      </w:r>
    </w:p>
    <w:p>
      <w:pPr>
        <w:spacing w:line="360" w:lineRule="exact"/>
        <w:rPr>
          <w:rFonts w:hint="eastAsia" w:ascii="Arial" w:hAnsi="Arial" w:eastAsia="仿宋" w:cs="Arial"/>
          <w:sz w:val="24"/>
        </w:rPr>
      </w:pPr>
    </w:p>
    <w:tbl>
      <w:tblPr>
        <w:tblStyle w:val="6"/>
        <w:tblpPr w:leftFromText="180" w:rightFromText="180" w:vertAnchor="text" w:horzAnchor="margin" w:tblpXSpec="center" w:tblpY="22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64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Arial" w:hAnsi="Arial" w:eastAsia="仿宋" w:cs="Arial"/>
                <w:b/>
                <w:sz w:val="28"/>
                <w:szCs w:val="28"/>
              </w:rPr>
            </w:pPr>
            <w:r>
              <w:rPr>
                <w:rFonts w:ascii="Arial" w:hAnsi="Arial" w:eastAsia="仿宋" w:cs="Arial"/>
                <w:b/>
                <w:sz w:val="28"/>
                <w:szCs w:val="28"/>
              </w:rPr>
              <w:t>上海活动日程：</w:t>
            </w:r>
          </w:p>
          <w:p>
            <w:pPr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日期：2019年11月26日（周二）</w:t>
            </w:r>
          </w:p>
          <w:p>
            <w:pPr>
              <w:rPr>
                <w:rFonts w:ascii="Arial" w:hAnsi="Arial" w:eastAsia="仿宋" w:cs="Arial"/>
                <w:b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 xml:space="preserve">地点：上海市茂名南路58号，上海花园饭店二层宴会厅 </w:t>
            </w:r>
          </w:p>
          <w:p>
            <w:pPr>
              <w:pStyle w:val="7"/>
              <w:ind w:left="420" w:firstLine="0" w:firstLineChars="0"/>
              <w:rPr>
                <w:rFonts w:hint="eastAsia" w:ascii="Arial" w:hAnsi="Arial" w:eastAsia="仿宋" w:cs="Arial"/>
                <w:sz w:val="24"/>
                <w:szCs w:val="24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（</w:t>
            </w:r>
            <w:r>
              <w:rPr>
                <w:rStyle w:val="5"/>
                <w:rFonts w:ascii="Arial" w:hAnsi="Arial" w:eastAsia="仿宋" w:cs="Arial"/>
                <w:sz w:val="28"/>
                <w:szCs w:val="28"/>
              </w:rPr>
              <w:t>地铁1号线</w:t>
            </w:r>
            <w:r>
              <w:rPr>
                <w:rFonts w:ascii="Arial" w:hAnsi="Arial" w:eastAsia="仿宋" w:cs="Arial"/>
                <w:sz w:val="28"/>
                <w:szCs w:val="28"/>
              </w:rPr>
              <w:t>、</w:t>
            </w:r>
            <w:r>
              <w:rPr>
                <w:rFonts w:ascii="Arial" w:hAnsi="Arial" w:eastAsia="仿宋" w:cs="Arial"/>
                <w:b/>
                <w:sz w:val="28"/>
                <w:szCs w:val="28"/>
              </w:rPr>
              <w:t>10号线、12号线，</w:t>
            </w:r>
            <w:r>
              <w:rPr>
                <w:rStyle w:val="5"/>
                <w:rFonts w:ascii="Arial" w:hAnsi="Arial" w:eastAsia="仿宋" w:cs="Arial"/>
                <w:sz w:val="28"/>
                <w:szCs w:val="28"/>
              </w:rPr>
              <w:t>陕西南路站3号出口</w:t>
            </w:r>
            <w:r>
              <w:rPr>
                <w:rFonts w:ascii="Arial" w:hAnsi="Arial" w:eastAsia="仿宋" w:cs="Arial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日期</w:t>
            </w:r>
          </w:p>
        </w:tc>
        <w:tc>
          <w:tcPr>
            <w:tcW w:w="1559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时间</w:t>
            </w:r>
          </w:p>
        </w:tc>
        <w:tc>
          <w:tcPr>
            <w:tcW w:w="3685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内容</w:t>
            </w:r>
          </w:p>
        </w:tc>
        <w:tc>
          <w:tcPr>
            <w:tcW w:w="2552" w:type="dxa"/>
          </w:tcPr>
          <w:p>
            <w:pPr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11月26日</w:t>
            </w:r>
          </w:p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星期二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10:00-17:00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二层宴会厅、</w:t>
            </w:r>
          </w:p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茉莉花厅、康乃馨厅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</w:tcPr>
          <w:p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提示：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学生报到处9:00开放，早到的同学可以早领胸卡。尤其预约面试时间较早的同学，建议提前到场换领证件。</w:t>
            </w:r>
          </w:p>
        </w:tc>
      </w:tr>
    </w:tbl>
    <w:p>
      <w:pPr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注：以上日程如有变动，以最新公布为准。</w:t>
      </w:r>
    </w:p>
    <w:p>
      <w:pPr>
        <w:jc w:val="center"/>
      </w:pPr>
      <w:r>
        <w:drawing>
          <wp:inline distT="0" distB="0" distL="0" distR="0">
            <wp:extent cx="5274310" cy="579120"/>
            <wp:effectExtent l="0" t="0" r="13970" b="0"/>
            <wp:docPr id="3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1C4E"/>
    <w:multiLevelType w:val="multilevel"/>
    <w:tmpl w:val="56861C4E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C603E"/>
    <w:rsid w:val="733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2019-10-25T03:05:00Z</dcterms:created>
  <dc:creator>yy</dc:creator>
  <cp:lastModifiedBy>yy</cp:lastModifiedBy>
  <dcterms:modified xsi:type="dcterms:W3CDTF">2019-10-25T03:06:02Z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