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1</w:t>
      </w:r>
    </w:p>
    <w:p>
      <w:pPr>
        <w:spacing w:afterLines="50" w:line="520" w:lineRule="exact"/>
        <w:jc w:val="center"/>
        <w:rPr>
          <w:rFonts w:hint="eastAsia" w:eastAsia="方正小标宋简体"/>
          <w:kern w:val="0"/>
          <w:sz w:val="36"/>
          <w:szCs w:val="36"/>
          <w:lang w:eastAsia="zh-CN"/>
        </w:rPr>
      </w:pPr>
      <w:r>
        <w:rPr>
          <w:rFonts w:hint="eastAsia" w:eastAsia="方正小标宋简体"/>
          <w:kern w:val="0"/>
          <w:sz w:val="36"/>
          <w:szCs w:val="36"/>
        </w:rPr>
        <w:t>全国计算机等级考试考试大纲目录</w:t>
      </w:r>
      <w:r>
        <w:rPr>
          <w:rFonts w:hint="eastAsia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>2023版</w:t>
      </w:r>
      <w:r>
        <w:rPr>
          <w:rFonts w:hint="eastAsia" w:eastAsia="方正小标宋简体"/>
          <w:kern w:val="0"/>
          <w:sz w:val="36"/>
          <w:szCs w:val="36"/>
          <w:lang w:eastAsia="zh-CN"/>
        </w:rPr>
        <w:t>）</w:t>
      </w:r>
    </w:p>
    <w:p>
      <w:pPr>
        <w:spacing w:afterLines="50" w:line="5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Cs w:val="32"/>
        </w:rPr>
        <w:t>（河海大学考点）</w:t>
      </w:r>
    </w:p>
    <w:tbl>
      <w:tblPr>
        <w:tblStyle w:val="2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一级计算机基础及MS Office应用考试大纲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二级C语言程序设计考试大纲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二级Java语言程序设计考试大纲</w:t>
            </w:r>
            <w:bookmarkStart w:id="0" w:name="OLE_LINK7"/>
            <w:r>
              <w:rPr>
                <w:rFonts w:hint="eastAsia" w:ascii="Times New Roman" w:hAnsi="Times New Roman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年版）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二级C++语言程序设计考试大纲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二级MS Office高级应用与设计考试大纲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二级Python语言程序设计考试大纲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三级网络技术考试大纲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三级数据库技术考试大纲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三级信息安全技术考试大纲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四级操作系统原理考试大纲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四级计算机网络考试大纲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四级数据库原理考试大纲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年版）</w:t>
            </w:r>
          </w:p>
        </w:tc>
      </w:tr>
    </w:tbl>
    <w:p/>
    <w:p>
      <w:pPr>
        <w:rPr>
          <w:rFonts w:ascii="仿宋" w:hAnsi="仿宋" w:eastAsia="仿宋" w:cs="宋体"/>
          <w:color w:val="5B5B5B"/>
          <w:kern w:val="0"/>
          <w:szCs w:val="32"/>
        </w:rPr>
      </w:pPr>
    </w:p>
    <w:p>
      <w:pPr>
        <w:rPr>
          <w:rFonts w:ascii="仿宋" w:hAnsi="仿宋" w:eastAsia="仿宋" w:cs="宋体"/>
          <w:color w:val="5B5B5B"/>
          <w:kern w:val="0"/>
          <w:szCs w:val="32"/>
        </w:rPr>
      </w:pPr>
    </w:p>
    <w:p>
      <w:pPr>
        <w:rPr>
          <w:rFonts w:ascii="仿宋" w:hAnsi="仿宋" w:eastAsia="仿宋" w:cs="宋体"/>
          <w:color w:val="5B5B5B"/>
          <w:kern w:val="0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>
      <w:pPr>
        <w:spacing w:afterLines="50" w:line="520" w:lineRule="exact"/>
        <w:jc w:val="center"/>
        <w:rPr>
          <w:rFonts w:hint="eastAsia" w:eastAsia="方正小标宋简体"/>
          <w:kern w:val="0"/>
          <w:sz w:val="36"/>
          <w:szCs w:val="36"/>
          <w:lang w:eastAsia="zh-CN"/>
        </w:rPr>
      </w:pPr>
      <w:r>
        <w:rPr>
          <w:rFonts w:hint="eastAsia" w:eastAsia="方正小标宋简体"/>
          <w:kern w:val="0"/>
          <w:sz w:val="36"/>
          <w:szCs w:val="36"/>
        </w:rPr>
        <w:t>全国计算机等级考试教程目录</w:t>
      </w:r>
      <w:r>
        <w:rPr>
          <w:rFonts w:hint="eastAsia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>2023版</w:t>
      </w:r>
      <w:r>
        <w:rPr>
          <w:rFonts w:hint="eastAsia" w:eastAsia="方正小标宋简体"/>
          <w:kern w:val="0"/>
          <w:sz w:val="36"/>
          <w:szCs w:val="36"/>
          <w:lang w:eastAsia="zh-CN"/>
        </w:rPr>
        <w:t>）</w:t>
      </w:r>
    </w:p>
    <w:p>
      <w:pPr>
        <w:spacing w:afterLines="50" w:line="520" w:lineRule="exact"/>
        <w:jc w:val="center"/>
        <w:rPr>
          <w:rFonts w:eastAsia="方正小标宋简体"/>
          <w:kern w:val="0"/>
          <w:szCs w:val="32"/>
        </w:rPr>
      </w:pPr>
      <w:r>
        <w:rPr>
          <w:rFonts w:hint="eastAsia" w:eastAsia="方正小标宋简体"/>
          <w:kern w:val="0"/>
          <w:szCs w:val="32"/>
        </w:rPr>
        <w:t>（河海大学考点）</w:t>
      </w:r>
    </w:p>
    <w:tbl>
      <w:tblPr>
        <w:tblStyle w:val="2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29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黑体" w:eastAsia="黑体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黑体" w:eastAsia="黑体"/>
                <w:sz w:val="21"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黑体" w:eastAsia="黑体"/>
                <w:sz w:val="21"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全国计算机等级考试一级教程——计算机基础及MS Office应用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全国计算机等级考试一级教程——计算机基础及MS Office应用上机指导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全国计算机等级考试二级教程——公共基础知识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全国计算机等级考试二级教程——C语言程序设计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全国计算机等级考试二级教程——Java语言程序设计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全国计算机等级考试二级教程——C++语言程序设计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全国计算机等级考试二级教程——MS Office高级应用与设计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全国计算机等级考试二级教程——MS Office高级应用与设计上机指导</w:t>
            </w:r>
          </w:p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全国计算机等级考试二级教程——Python语言程序设计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全国计算机等级考试三级教程——网络技术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bookmarkStart w:id="1" w:name="OLE_LINK6"/>
            <w:r>
              <w:rPr>
                <w:rFonts w:ascii="Times New Roman" w:hAnsi="Times New Roman"/>
                <w:sz w:val="21"/>
                <w:szCs w:val="21"/>
              </w:rPr>
              <w:t>全国计算机等级考试三级教程——</w:t>
            </w:r>
            <w:bookmarkEnd w:id="1"/>
            <w:r>
              <w:rPr>
                <w:rFonts w:ascii="Times New Roman" w:hAnsi="Times New Roman"/>
                <w:sz w:val="21"/>
                <w:szCs w:val="21"/>
              </w:rPr>
              <w:t>数据库技术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338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全国计算机等级考试三级教程——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全国计算机等级考试四级教程——操作系统原理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全国计算机等级考试四级教程——计算机网络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全国计算机等级考试四级教程——数据库原理</w:t>
            </w:r>
          </w:p>
        </w:tc>
      </w:tr>
    </w:tbl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OTM2NTU2Nzc2YTUzZTM0ZTEzM2I3OGQwMGMyZmYifQ=="/>
  </w:docVars>
  <w:rsids>
    <w:rsidRoot w:val="24C21E57"/>
    <w:rsid w:val="24C2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2023-08-28T02:07:00Z</dcterms:created>
  <dc:creator>撒腿儿的兔</dc:creator>
  <cp:lastModifiedBy>撒腿儿的兔</cp:lastModifiedBy>
  <dcterms:modified xsi:type="dcterms:W3CDTF">2023-08-28T02:08:13Z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0BB4A46A99244171A0F4D5A2F5741FDF_11</vt:lpwstr>
  </property>
</Properties>
</file>