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W w:w="1376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22"/>
        <w:gridCol w:w="1324"/>
        <w:gridCol w:w="117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37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江苏省研究生科研创新计划立项名单公示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0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9"/>
                <w:lang w:val="en-US" w:eastAsia="zh-CN" w:bidi="ar"/>
              </w:rPr>
              <w:t>序号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9"/>
                <w:lang w:val="en-US" w:eastAsia="zh-CN" w:bidi="ar"/>
              </w:rPr>
              <w:t>申请人</w:t>
            </w:r>
          </w:p>
        </w:tc>
        <w:tc>
          <w:tcPr>
            <w:tcW w:w="1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9"/>
                <w:lang w:val="en-US" w:eastAsia="zh-CN" w:bidi="ar"/>
              </w:rPr>
              <w:t>申请项目</w:t>
            </w:r>
            <w:r>
              <w:rPr>
                <w:rStyle w:val="19"/>
                <w:lang w:val="en-US" w:eastAsia="zh-CN" w:bidi="ar"/>
              </w:rPr>
              <w:br w:type="textWrapping"/>
            </w:r>
            <w:r>
              <w:rPr>
                <w:rStyle w:val="19"/>
                <w:lang w:val="en-US" w:eastAsia="zh-CN" w:bidi="ar"/>
              </w:rPr>
              <w:t>名</w:t>
            </w:r>
            <w:r>
              <w:rPr>
                <w:rStyle w:val="20"/>
                <w:rFonts w:eastAsia="宋体"/>
                <w:lang w:val="en-US" w:eastAsia="zh-CN" w:bidi="ar"/>
              </w:rPr>
              <w:t xml:space="preserve">    </w:t>
            </w:r>
            <w:r>
              <w:rPr>
                <w:rStyle w:val="19"/>
                <w:lang w:val="en-US" w:eastAsia="zh-CN" w:bidi="ar"/>
              </w:rPr>
              <w:t>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沈丹丹</w:t>
            </w:r>
          </w:p>
        </w:tc>
        <w:tc>
          <w:tcPr>
            <w:tcW w:w="1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黄河流域水沙变化特征分析与水沙耦合模型改进研究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周艳</w:t>
            </w:r>
          </w:p>
        </w:tc>
        <w:tc>
          <w:tcPr>
            <w:tcW w:w="1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一种随机产汇流模型及防洪风险分析方法研究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李洁玉</w:t>
            </w:r>
          </w:p>
        </w:tc>
        <w:tc>
          <w:tcPr>
            <w:tcW w:w="1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水库群实时防洪调度动态智能建模及风险分析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郑佳重</w:t>
            </w:r>
          </w:p>
        </w:tc>
        <w:tc>
          <w:tcPr>
            <w:tcW w:w="1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长江中下游典型稻区水稻蒸散发对气候变暖影响的响应机理研究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徐慧敏</w:t>
            </w:r>
          </w:p>
        </w:tc>
        <w:tc>
          <w:tcPr>
            <w:tcW w:w="1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太湖浮游和附着细菌群落组成、构建机制及共现模式研究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张宇亮</w:t>
            </w:r>
          </w:p>
        </w:tc>
        <w:tc>
          <w:tcPr>
            <w:tcW w:w="1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考虑作物生长与灌溉影响的农业干旱评估方法研究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魏志鹏</w:t>
            </w:r>
          </w:p>
        </w:tc>
        <w:tc>
          <w:tcPr>
            <w:tcW w:w="1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探究黑臭水体形成机理及其微生物种群变化规律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韩强</w:t>
            </w:r>
          </w:p>
        </w:tc>
        <w:tc>
          <w:tcPr>
            <w:tcW w:w="1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基于水资源合理调配的塔里木河中下游生态恢复研究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陈颖冰</w:t>
            </w:r>
          </w:p>
        </w:tc>
        <w:tc>
          <w:tcPr>
            <w:tcW w:w="1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汇流计算中一维运动波与地貌瞬时单位线耦合模型研究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</w:t>
            </w:r>
          </w:p>
        </w:tc>
        <w:tc>
          <w:tcPr>
            <w:tcW w:w="1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洞庭湖流域水文过程与气候变化及下垫面变化响应研究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崔晨韵</w:t>
            </w:r>
          </w:p>
        </w:tc>
        <w:tc>
          <w:tcPr>
            <w:tcW w:w="1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水资源变化条件下的与水相关的生态环境承载力分析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卫林勇</w:t>
            </w:r>
          </w:p>
        </w:tc>
        <w:tc>
          <w:tcPr>
            <w:tcW w:w="1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多源卫星数据在气象干旱中应用研究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华丽娟</w:t>
            </w:r>
          </w:p>
        </w:tc>
        <w:tc>
          <w:tcPr>
            <w:tcW w:w="1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流域洪水资源利用多目标协同研究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徐晶</w:t>
            </w:r>
          </w:p>
        </w:tc>
        <w:tc>
          <w:tcPr>
            <w:tcW w:w="1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自然和人为因素影响下河流水沙污染物分布特征及输运规律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1"/>
                <w:lang w:val="en-US" w:eastAsia="zh-CN" w:bidi="ar"/>
              </w:rPr>
              <w:t>王涛</w:t>
            </w:r>
          </w:p>
        </w:tc>
        <w:tc>
          <w:tcPr>
            <w:tcW w:w="1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间断级配土石混合料压实特性分析与机理探究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1"/>
                <w:lang w:val="en-US" w:eastAsia="zh-CN" w:bidi="ar"/>
              </w:rPr>
              <w:t>潘天文</w:t>
            </w:r>
          </w:p>
        </w:tc>
        <w:tc>
          <w:tcPr>
            <w:tcW w:w="1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城市雨洪排水管内水气耦合瞬变流的光滑粒子法建模和研究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1"/>
                <w:lang w:val="en-US" w:eastAsia="zh-CN" w:bidi="ar"/>
              </w:rPr>
              <w:t>苏昆鹏</w:t>
            </w:r>
          </w:p>
        </w:tc>
        <w:tc>
          <w:tcPr>
            <w:tcW w:w="1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1"/>
                <w:lang w:val="en-US" w:eastAsia="zh-CN" w:bidi="ar"/>
              </w:rPr>
              <w:t>气固悬浮物对声空化效应的影响研究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1"/>
                <w:lang w:val="en-US" w:eastAsia="zh-CN" w:bidi="ar"/>
              </w:rPr>
              <w:t>彭家奕</w:t>
            </w:r>
          </w:p>
        </w:tc>
        <w:tc>
          <w:tcPr>
            <w:tcW w:w="1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1"/>
                <w:lang w:val="en-US" w:eastAsia="zh-CN" w:bidi="ar"/>
              </w:rPr>
              <w:t>砾石土心墙料和反滤料联合抗渗机理研究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1"/>
                <w:lang w:val="en-US" w:eastAsia="zh-CN" w:bidi="ar"/>
              </w:rPr>
              <w:t>史文龙</w:t>
            </w:r>
          </w:p>
        </w:tc>
        <w:tc>
          <w:tcPr>
            <w:tcW w:w="1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1"/>
                <w:lang w:val="en-US" w:eastAsia="zh-CN" w:bidi="ar"/>
              </w:rPr>
              <w:t>承压含水层系统中海水入侵对海平面上升的时空响应机理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1"/>
                <w:lang w:val="en-US" w:eastAsia="zh-CN" w:bidi="ar"/>
              </w:rPr>
              <w:t>曹文翰</w:t>
            </w:r>
          </w:p>
        </w:tc>
        <w:tc>
          <w:tcPr>
            <w:tcW w:w="1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1"/>
                <w:lang w:val="en-US" w:eastAsia="zh-CN" w:bidi="ar"/>
              </w:rPr>
              <w:t>基于多源信息的特高坝健康融合诊断方法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刘永涛</w:t>
            </w:r>
          </w:p>
        </w:tc>
        <w:tc>
          <w:tcPr>
            <w:tcW w:w="1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运行期混凝土面板堆石坝面板状态辨识方法研究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1"/>
                <w:lang w:val="en-US" w:eastAsia="zh-CN" w:bidi="ar"/>
              </w:rPr>
              <w:t>徐思远</w:t>
            </w:r>
          </w:p>
        </w:tc>
        <w:tc>
          <w:tcPr>
            <w:tcW w:w="1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1"/>
                <w:lang w:val="en-US" w:eastAsia="zh-CN" w:bidi="ar"/>
              </w:rPr>
              <w:t>基于动态响应特性的土石混合料压实质量评价研究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钟凌伟</w:t>
            </w:r>
          </w:p>
        </w:tc>
        <w:tc>
          <w:tcPr>
            <w:tcW w:w="1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基于岩石变形记忆效应基本特征的试验及机理研究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1"/>
                <w:lang w:val="en-US" w:eastAsia="zh-CN" w:bidi="ar"/>
              </w:rPr>
              <w:t>费照丹</w:t>
            </w:r>
          </w:p>
        </w:tc>
        <w:tc>
          <w:tcPr>
            <w:tcW w:w="1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1"/>
                <w:lang w:val="en-US" w:eastAsia="zh-CN" w:bidi="ar"/>
              </w:rPr>
              <w:t>三维翼型叶顶间隙泄漏涡空化及其控制研究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1"/>
                <w:lang w:val="en-US" w:eastAsia="zh-CN" w:bidi="ar"/>
              </w:rPr>
              <w:t>王兴涛</w:t>
            </w:r>
          </w:p>
        </w:tc>
        <w:tc>
          <w:tcPr>
            <w:tcW w:w="1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1"/>
                <w:lang w:val="en-US" w:eastAsia="zh-CN" w:bidi="ar"/>
              </w:rPr>
              <w:t>空气罐安装位置对长距离供水系统水锤压力的影响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1"/>
                <w:lang w:val="en-US" w:eastAsia="zh-CN" w:bidi="ar"/>
              </w:rPr>
              <w:t>臧伟</w:t>
            </w:r>
          </w:p>
        </w:tc>
        <w:tc>
          <w:tcPr>
            <w:tcW w:w="1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1"/>
                <w:lang w:val="en-US" w:eastAsia="zh-CN" w:bidi="ar"/>
              </w:rPr>
              <w:t>近海风能与潮流能联合发电耦合系统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1"/>
                <w:lang w:val="en-US" w:eastAsia="zh-CN" w:bidi="ar"/>
              </w:rPr>
              <w:t>李金刚</w:t>
            </w:r>
          </w:p>
        </w:tc>
        <w:tc>
          <w:tcPr>
            <w:tcW w:w="1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1"/>
                <w:lang w:val="en-US" w:eastAsia="zh-CN" w:bidi="ar"/>
              </w:rPr>
              <w:t>种植密度及滴灌施肥对作物生长发育的影响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1"/>
                <w:lang w:val="en-US" w:eastAsia="zh-CN" w:bidi="ar"/>
              </w:rPr>
              <w:t>吴承君</w:t>
            </w:r>
          </w:p>
        </w:tc>
        <w:tc>
          <w:tcPr>
            <w:tcW w:w="1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1"/>
                <w:lang w:val="en-US" w:eastAsia="zh-CN" w:bidi="ar"/>
              </w:rPr>
              <w:t>极端降雨条件下水库与山洪灾害防治协同动态预警研究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1"/>
                <w:lang w:val="en-US" w:eastAsia="zh-CN" w:bidi="ar"/>
              </w:rPr>
              <w:t>陈康</w:t>
            </w:r>
          </w:p>
        </w:tc>
        <w:tc>
          <w:tcPr>
            <w:tcW w:w="1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1"/>
                <w:lang w:val="en-US" w:eastAsia="zh-CN" w:bidi="ar"/>
              </w:rPr>
              <w:t>非恒定流交汇河床演变与泥沙输移特性研究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1"/>
                <w:lang w:val="en-US" w:eastAsia="zh-CN" w:bidi="ar"/>
              </w:rPr>
              <w:t>都旭煌</w:t>
            </w:r>
          </w:p>
        </w:tc>
        <w:tc>
          <w:tcPr>
            <w:tcW w:w="1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1"/>
                <w:lang w:val="en-US" w:eastAsia="zh-CN" w:bidi="ar"/>
              </w:rPr>
              <w:t>土石坝防渗土工膜破坏机理及缺陷渗漏特性研究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1"/>
                <w:lang w:val="en-US" w:eastAsia="zh-CN" w:bidi="ar"/>
              </w:rPr>
              <w:t>侯英伟</w:t>
            </w:r>
          </w:p>
        </w:tc>
        <w:tc>
          <w:tcPr>
            <w:tcW w:w="1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1"/>
                <w:lang w:val="en-US" w:eastAsia="zh-CN" w:bidi="ar"/>
              </w:rPr>
              <w:t>静压混凝土板桩贯入阻力及减阻方法研究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1"/>
                <w:lang w:val="en-US" w:eastAsia="zh-CN" w:bidi="ar"/>
              </w:rPr>
              <w:t>杨秀维</w:t>
            </w:r>
          </w:p>
        </w:tc>
        <w:tc>
          <w:tcPr>
            <w:tcW w:w="1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1"/>
                <w:lang w:val="en-US" w:eastAsia="zh-CN" w:bidi="ar"/>
              </w:rPr>
              <w:t>尾水连接管对抽水蓄能电站水力过渡过程影响研究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吴淑君</w:t>
            </w:r>
          </w:p>
        </w:tc>
        <w:tc>
          <w:tcPr>
            <w:tcW w:w="1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淮河流域陆地水储量时空变化多元数据分析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1"/>
                <w:lang w:val="en-US" w:eastAsia="zh-CN" w:bidi="ar"/>
              </w:rPr>
              <w:t>刘哲华</w:t>
            </w:r>
          </w:p>
        </w:tc>
        <w:tc>
          <w:tcPr>
            <w:tcW w:w="1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1"/>
                <w:lang w:val="en-US" w:eastAsia="zh-CN" w:bidi="ar"/>
              </w:rPr>
              <w:t>南水北调东线江苏段水资源优化配置与工程联合调度研究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李宛谕</w:t>
            </w:r>
          </w:p>
        </w:tc>
        <w:tc>
          <w:tcPr>
            <w:tcW w:w="1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水电站下游防洪保护区洪水风险评价研究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1"/>
                <w:lang w:val="en-US" w:eastAsia="zh-CN" w:bidi="ar"/>
              </w:rPr>
              <w:t>张加旭</w:t>
            </w:r>
          </w:p>
        </w:tc>
        <w:tc>
          <w:tcPr>
            <w:tcW w:w="1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1"/>
                <w:lang w:val="en-US" w:eastAsia="zh-CN" w:bidi="ar"/>
              </w:rPr>
              <w:t>土水盐多场耦合条件下滩涂盐渍化机理与脱盐理论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1"/>
                <w:lang w:val="en-US" w:eastAsia="zh-CN" w:bidi="ar"/>
              </w:rPr>
              <w:t>刘思源</w:t>
            </w:r>
          </w:p>
        </w:tc>
        <w:tc>
          <w:tcPr>
            <w:tcW w:w="1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1"/>
                <w:lang w:val="en-US" w:eastAsia="zh-CN" w:bidi="ar"/>
              </w:rPr>
              <w:t>增加附加结构以提高水平轴潮流能水轮机性能的研究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1"/>
                <w:lang w:val="en-US" w:eastAsia="zh-CN" w:bidi="ar"/>
              </w:rPr>
              <w:t>罗照阳</w:t>
            </w:r>
          </w:p>
        </w:tc>
        <w:tc>
          <w:tcPr>
            <w:tcW w:w="1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1"/>
                <w:lang w:val="en-US" w:eastAsia="zh-CN" w:bidi="ar"/>
              </w:rPr>
              <w:t>滨海地下水波动特征及其运动机制研究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1"/>
                <w:lang w:val="en-US" w:eastAsia="zh-CN" w:bidi="ar"/>
              </w:rPr>
              <w:t>聂思航</w:t>
            </w:r>
          </w:p>
        </w:tc>
        <w:tc>
          <w:tcPr>
            <w:tcW w:w="1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1"/>
                <w:lang w:val="en-US" w:eastAsia="zh-CN" w:bidi="ar"/>
              </w:rPr>
              <w:t>淤泥质底床的流变特性及波泥相互作用机制的研究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1"/>
                <w:lang w:val="en-US" w:eastAsia="zh-CN" w:bidi="ar"/>
              </w:rPr>
              <w:t>翟艳艳</w:t>
            </w:r>
          </w:p>
        </w:tc>
        <w:tc>
          <w:tcPr>
            <w:tcW w:w="1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1"/>
                <w:lang w:val="en-US" w:eastAsia="zh-CN" w:bidi="ar"/>
              </w:rPr>
              <w:t>海管周围波致海床弹塑性响应研究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1"/>
                <w:lang w:val="en-US" w:eastAsia="zh-CN" w:bidi="ar"/>
              </w:rPr>
              <w:t>张菁</w:t>
            </w:r>
          </w:p>
        </w:tc>
        <w:tc>
          <w:tcPr>
            <w:tcW w:w="1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1"/>
                <w:lang w:val="en-US" w:eastAsia="zh-CN" w:bidi="ar"/>
              </w:rPr>
              <w:t>聚羧酸及三聚磷酸铝复配对灌浆砂浆的作用研究</w:t>
            </w:r>
            <w:r>
              <w:rPr>
                <w:rStyle w:val="20"/>
                <w:rFonts w:eastAsia="宋体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1"/>
                <w:lang w:val="en-US" w:eastAsia="zh-CN" w:bidi="ar"/>
              </w:rPr>
              <w:t>杨淦全</w:t>
            </w:r>
          </w:p>
        </w:tc>
        <w:tc>
          <w:tcPr>
            <w:tcW w:w="1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1"/>
                <w:lang w:val="en-US" w:eastAsia="zh-CN" w:bidi="ar"/>
              </w:rPr>
              <w:t>基于干扰能量法的高桩码头整体安全性评估方法研究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1"/>
                <w:lang w:val="en-US" w:eastAsia="zh-CN" w:bidi="ar"/>
              </w:rPr>
              <w:t>刘亚伊</w:t>
            </w:r>
          </w:p>
        </w:tc>
        <w:tc>
          <w:tcPr>
            <w:tcW w:w="1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1"/>
                <w:lang w:val="en-US" w:eastAsia="zh-CN" w:bidi="ar"/>
              </w:rPr>
              <w:t>基于调制不稳定机制的畸形波运动特性研究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1"/>
                <w:lang w:val="en-US" w:eastAsia="zh-CN" w:bidi="ar"/>
              </w:rPr>
              <w:t>潘涛</w:t>
            </w:r>
          </w:p>
        </w:tc>
        <w:tc>
          <w:tcPr>
            <w:tcW w:w="1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1"/>
                <w:lang w:val="en-US" w:eastAsia="zh-CN" w:bidi="ar"/>
              </w:rPr>
              <w:t>高温作用后混凝土三轴力学特性的研究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成泽霖</w:t>
            </w:r>
          </w:p>
        </w:tc>
        <w:tc>
          <w:tcPr>
            <w:tcW w:w="1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南海双台风、连续台风作用下灾害性海浪机理研究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陈福茂</w:t>
            </w:r>
          </w:p>
        </w:tc>
        <w:tc>
          <w:tcPr>
            <w:tcW w:w="1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岛礁珊瑚石微生物胶结机制与固化工艺研究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毛成</w:t>
            </w:r>
          </w:p>
        </w:tc>
        <w:tc>
          <w:tcPr>
            <w:tcW w:w="1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V型半潜浮式海上风电基础动力响应的数值分析研究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吴彦</w:t>
            </w:r>
          </w:p>
        </w:tc>
        <w:tc>
          <w:tcPr>
            <w:tcW w:w="1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非对称风场的特征及其对台风浪的影响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1"/>
                <w:lang w:val="en-US" w:eastAsia="zh-CN" w:bidi="ar"/>
              </w:rPr>
              <w:t>陈奕超</w:t>
            </w:r>
          </w:p>
        </w:tc>
        <w:tc>
          <w:tcPr>
            <w:tcW w:w="1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1"/>
                <w:lang w:val="en-US" w:eastAsia="zh-CN" w:bidi="ar"/>
              </w:rPr>
              <w:t>液舱晃荡及其与船舶在波浪作用下耦合运动的研究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冷恒凌</w:t>
            </w:r>
          </w:p>
        </w:tc>
        <w:tc>
          <w:tcPr>
            <w:tcW w:w="1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楚科奇边缘陆坡动力过程与陆架-海盆水交换研究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陈焕焕</w:t>
            </w:r>
          </w:p>
        </w:tc>
        <w:tc>
          <w:tcPr>
            <w:tcW w:w="1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南海海表温度和叶绿素对台风响应的时空特征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陈志强</w:t>
            </w:r>
          </w:p>
        </w:tc>
        <w:tc>
          <w:tcPr>
            <w:tcW w:w="1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基于表准地转理论的南印度洋涡旋三维结构的反演与重构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杨雅煜</w:t>
            </w:r>
          </w:p>
        </w:tc>
        <w:tc>
          <w:tcPr>
            <w:tcW w:w="1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北冰洋太平洋扇区水团性质及温盐垂直结构的变化机制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尤涛</w:t>
            </w:r>
          </w:p>
        </w:tc>
        <w:tc>
          <w:tcPr>
            <w:tcW w:w="1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考虑损伤各项异性和剪切断裂的准脆性材料断裂相场模拟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梁传扬</w:t>
            </w:r>
          </w:p>
        </w:tc>
        <w:tc>
          <w:tcPr>
            <w:tcW w:w="1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SAP对土体非饱和水力特性及抗剪强度的强化机理研究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朱姝</w:t>
            </w:r>
          </w:p>
        </w:tc>
        <w:tc>
          <w:tcPr>
            <w:tcW w:w="1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岩石宏细观渐进破坏机理研究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程志超</w:t>
            </w:r>
          </w:p>
        </w:tc>
        <w:tc>
          <w:tcPr>
            <w:tcW w:w="1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高拱坝蓄水期谷幅变形规律及影响因素研究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姜自华</w:t>
            </w:r>
          </w:p>
        </w:tc>
        <w:tc>
          <w:tcPr>
            <w:tcW w:w="1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水动力型滑坡堆积体水-力耦合致灾机理研究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张聪</w:t>
            </w:r>
          </w:p>
        </w:tc>
        <w:tc>
          <w:tcPr>
            <w:tcW w:w="1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AR-Glass Fiber混凝土非线性统计损伤本构模型及试验研究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刘芳雪</w:t>
            </w:r>
          </w:p>
        </w:tc>
        <w:tc>
          <w:tcPr>
            <w:tcW w:w="1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边坡失稳离心机模拟的径向加速度效应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李辉</w:t>
            </w:r>
          </w:p>
        </w:tc>
        <w:tc>
          <w:tcPr>
            <w:tcW w:w="1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岩石内部裂缝三维发展可视化研究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林成欢</w:t>
            </w:r>
          </w:p>
        </w:tc>
        <w:tc>
          <w:tcPr>
            <w:tcW w:w="1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新型预应力夹芯筒壳式风机混合塔架结构开发试验研究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陈伟</w:t>
            </w:r>
          </w:p>
        </w:tc>
        <w:tc>
          <w:tcPr>
            <w:tcW w:w="1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崩解岩粉+水泥改良膨胀土的改良机理及耐久性研究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金松</w:t>
            </w:r>
          </w:p>
        </w:tc>
        <w:tc>
          <w:tcPr>
            <w:tcW w:w="1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孔隙尺度对水泥基材料静动态力学性能影响机理试验研究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刘畅</w:t>
            </w:r>
          </w:p>
        </w:tc>
        <w:tc>
          <w:tcPr>
            <w:tcW w:w="1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基于近零液排放式膜蒸馏工艺的生物膜污染机理研究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李昆</w:t>
            </w:r>
          </w:p>
        </w:tc>
        <w:tc>
          <w:tcPr>
            <w:tcW w:w="1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不同晶型纳米二氧化钛对活性污泥毒性效应及机理研究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杨皓涵</w:t>
            </w:r>
          </w:p>
        </w:tc>
        <w:tc>
          <w:tcPr>
            <w:tcW w:w="1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调水工程影响下南京城市水体 PPCPs 的赋存规律及生物胁迫效应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刘松琪</w:t>
            </w:r>
          </w:p>
        </w:tc>
        <w:tc>
          <w:tcPr>
            <w:tcW w:w="1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纳米银对水-沉积物系统中反硝化过程的影响及机制研究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高照</w:t>
            </w:r>
          </w:p>
        </w:tc>
        <w:tc>
          <w:tcPr>
            <w:tcW w:w="1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一种功能型复合光催化材料：同步水蒸发和污染物降解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吴海楠</w:t>
            </w:r>
          </w:p>
        </w:tc>
        <w:tc>
          <w:tcPr>
            <w:tcW w:w="1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静水压力对沉积物中氮循环菌群分布及氮转化影响研究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刘哲豪</w:t>
            </w:r>
          </w:p>
        </w:tc>
        <w:tc>
          <w:tcPr>
            <w:tcW w:w="1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光催化耦合微生物法对于水体脱氮效果研究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顾金飞</w:t>
            </w:r>
          </w:p>
        </w:tc>
        <w:tc>
          <w:tcPr>
            <w:tcW w:w="1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基于微生物溯源技术的江湖泥沙迁移研究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周亦洲</w:t>
            </w:r>
          </w:p>
        </w:tc>
        <w:tc>
          <w:tcPr>
            <w:tcW w:w="1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虚拟电厂模式下配电网协调调度研究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吕欣欣</w:t>
            </w:r>
          </w:p>
        </w:tc>
        <w:tc>
          <w:tcPr>
            <w:tcW w:w="1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基于Markov模型的时滞新能源系统负荷频率控制研究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赵帅</w:t>
            </w:r>
          </w:p>
        </w:tc>
        <w:tc>
          <w:tcPr>
            <w:tcW w:w="1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同步调相机有限元分析与状态检测技术研究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李虹林</w:t>
            </w:r>
          </w:p>
        </w:tc>
        <w:tc>
          <w:tcPr>
            <w:tcW w:w="1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零泊松比二维柔性蜂窝结构力学特性及优化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杭婷婷</w:t>
            </w:r>
          </w:p>
        </w:tc>
        <w:tc>
          <w:tcPr>
            <w:tcW w:w="1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水利领域知识图谱构建关键技术研究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田颖</w:t>
            </w:r>
          </w:p>
        </w:tc>
        <w:tc>
          <w:tcPr>
            <w:tcW w:w="1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基于DCS的MIMO雷达参数估计研究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邹希</w:t>
            </w:r>
          </w:p>
        </w:tc>
        <w:tc>
          <w:tcPr>
            <w:tcW w:w="1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水利知识图谱概念层主题类构建研究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李鑫</w:t>
            </w:r>
          </w:p>
        </w:tc>
        <w:tc>
          <w:tcPr>
            <w:tcW w:w="1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基于多光谱图像融合的水体提取模型研究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张建华</w:t>
            </w:r>
          </w:p>
        </w:tc>
        <w:tc>
          <w:tcPr>
            <w:tcW w:w="1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基于混合神经网络的时空数据方法研究与应用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冯治琳</w:t>
            </w:r>
          </w:p>
        </w:tc>
        <w:tc>
          <w:tcPr>
            <w:tcW w:w="1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微陀螺智能超扭曲滑模控制研究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苏祥龙</w:t>
            </w:r>
          </w:p>
        </w:tc>
        <w:tc>
          <w:tcPr>
            <w:tcW w:w="1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分数阶导数粘弹性模型参数的物理意义的试验探究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武立伟</w:t>
            </w:r>
          </w:p>
        </w:tc>
        <w:tc>
          <w:tcPr>
            <w:tcW w:w="1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高速冲击下混凝土材料与结构损伤破坏的近场动力学建模与分析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郝笑笑</w:t>
            </w:r>
          </w:p>
        </w:tc>
        <w:tc>
          <w:tcPr>
            <w:tcW w:w="1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非饱和土壤水分与溶质运移的力学建模及机理研究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洪永兴</w:t>
            </w:r>
          </w:p>
        </w:tc>
        <w:tc>
          <w:tcPr>
            <w:tcW w:w="1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大体积混凝土水管冷却问题局部径向基函数配点法的研究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王小兵</w:t>
            </w:r>
          </w:p>
        </w:tc>
        <w:tc>
          <w:tcPr>
            <w:tcW w:w="1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基于现代随机理论的堤防工程风险评价研究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于相楠</w:t>
            </w:r>
          </w:p>
        </w:tc>
        <w:tc>
          <w:tcPr>
            <w:tcW w:w="1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地下水污染物迁移非局域模型的边值问题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徐伟</w:t>
            </w:r>
          </w:p>
        </w:tc>
        <w:tc>
          <w:tcPr>
            <w:tcW w:w="1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复杂介质中特快扩散的结构导数建模及统计分析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习强</w:t>
            </w:r>
          </w:p>
        </w:tc>
        <w:tc>
          <w:tcPr>
            <w:tcW w:w="1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大尺寸比结构声振耦合分析的半解析配点模型研究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辜继明</w:t>
            </w:r>
          </w:p>
        </w:tc>
        <w:tc>
          <w:tcPr>
            <w:tcW w:w="1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裂纹扩展模拟的自适应扩展等几何分析研究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任江涛</w:t>
            </w:r>
          </w:p>
        </w:tc>
        <w:tc>
          <w:tcPr>
            <w:tcW w:w="1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软粘土触变行为的细观机理及其分数阶模型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张成</w:t>
            </w:r>
          </w:p>
        </w:tc>
        <w:tc>
          <w:tcPr>
            <w:tcW w:w="1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自修复双网络凝胶材料的有限变形力学建模研究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韩衍</w:t>
            </w:r>
          </w:p>
        </w:tc>
        <w:tc>
          <w:tcPr>
            <w:tcW w:w="1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块体元-有限元混合分析模型的研究和实现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张远</w:t>
            </w:r>
          </w:p>
        </w:tc>
        <w:tc>
          <w:tcPr>
            <w:tcW w:w="1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共平面多风轮风力机气动性能研究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陶梅</w:t>
            </w:r>
          </w:p>
        </w:tc>
        <w:tc>
          <w:tcPr>
            <w:tcW w:w="1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渗流作用下结构面剪切特性与变形研究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谢秋媛</w:t>
            </w:r>
          </w:p>
        </w:tc>
        <w:tc>
          <w:tcPr>
            <w:tcW w:w="1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微纳结构高效率海水电池镁合金阳极的制备与研究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吴浩然</w:t>
            </w:r>
          </w:p>
        </w:tc>
        <w:tc>
          <w:tcPr>
            <w:tcW w:w="1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双峰异构镁合金的超塑性研究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陈赟杰</w:t>
            </w:r>
          </w:p>
        </w:tc>
        <w:tc>
          <w:tcPr>
            <w:tcW w:w="1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化学外加剂对硬化水泥浆中氯离子结合与释放性能的影响研究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杨笑言</w:t>
            </w:r>
          </w:p>
        </w:tc>
        <w:tc>
          <w:tcPr>
            <w:tcW w:w="1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改性MXene—聚酰胺反渗透复合膜结构调控及脱盐技术研究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薛逸娇</w:t>
            </w:r>
          </w:p>
        </w:tc>
        <w:tc>
          <w:tcPr>
            <w:tcW w:w="1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新型磷-氮阻燃剂合成及其聚乳酸复合材料阻燃性能研究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杨翠珍</w:t>
            </w:r>
          </w:p>
        </w:tc>
        <w:tc>
          <w:tcPr>
            <w:tcW w:w="1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二维材料MXene碳化钛功能化防护涂层的制备及防腐蚀性能研究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乔磊</w:t>
            </w:r>
          </w:p>
        </w:tc>
        <w:tc>
          <w:tcPr>
            <w:tcW w:w="1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多相流条件下水力机械非晶/硼化物防护涂层制备及磨蚀机理研究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胡浠晨</w:t>
            </w:r>
          </w:p>
        </w:tc>
        <w:tc>
          <w:tcPr>
            <w:tcW w:w="1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纳米流体粘度特性的实验与理论研究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严敏敏</w:t>
            </w:r>
          </w:p>
        </w:tc>
        <w:tc>
          <w:tcPr>
            <w:tcW w:w="1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三维多孔石墨烯基复合催化剂的可控合成及性能研究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陈健</w:t>
            </w:r>
          </w:p>
        </w:tc>
        <w:tc>
          <w:tcPr>
            <w:tcW w:w="1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BDS/GPS中长基线紧组合相对定位模型研究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向云飞</w:t>
            </w:r>
          </w:p>
        </w:tc>
        <w:tc>
          <w:tcPr>
            <w:tcW w:w="1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联合高频GNSS与强震仪快速反演震源参数与破裂过程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柳子豪</w:t>
            </w:r>
          </w:p>
        </w:tc>
        <w:tc>
          <w:tcPr>
            <w:tcW w:w="1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陇西高原祖厉河流域咸水成因机制及高效开发利用研究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侯晓岚</w:t>
            </w:r>
          </w:p>
        </w:tc>
        <w:tc>
          <w:tcPr>
            <w:tcW w:w="1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一种表征裂隙介质异质性的联合水力层析反演方法研究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赵诣</w:t>
            </w:r>
          </w:p>
        </w:tc>
        <w:tc>
          <w:tcPr>
            <w:tcW w:w="1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1"/>
                <w:lang w:val="en-US" w:eastAsia="zh-CN" w:bidi="ar"/>
              </w:rPr>
              <w:t>光学影像驱动的极化SAR特征参数估计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丁阳波</w:t>
            </w:r>
          </w:p>
        </w:tc>
        <w:tc>
          <w:tcPr>
            <w:tcW w:w="1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蓄水对倾倒边坡失稳影响的室内试验研究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崔雪松</w:t>
            </w:r>
          </w:p>
        </w:tc>
        <w:tc>
          <w:tcPr>
            <w:tcW w:w="1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水力走时反演刻画含水层异质性所需特殊装置的开发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贠永震</w:t>
            </w:r>
          </w:p>
        </w:tc>
        <w:tc>
          <w:tcPr>
            <w:tcW w:w="1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基于变分法研究分数阶薛定谔方程渐进周期解的存在性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1"/>
                <w:lang w:val="en-US" w:eastAsia="zh-CN" w:bidi="ar"/>
              </w:rPr>
              <w:t>杨绪</w:t>
            </w:r>
          </w:p>
        </w:tc>
        <w:tc>
          <w:tcPr>
            <w:tcW w:w="1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1"/>
                <w:lang w:val="en-US" w:eastAsia="zh-CN" w:bidi="ar"/>
              </w:rPr>
              <w:t>变化环境下区域干旱演变规律及水炭微生物抗旱效应研究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1"/>
                <w:lang w:val="en-US" w:eastAsia="zh-CN" w:bidi="ar"/>
              </w:rPr>
              <w:t>柳智鹏</w:t>
            </w:r>
          </w:p>
        </w:tc>
        <w:tc>
          <w:tcPr>
            <w:tcW w:w="1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1"/>
                <w:lang w:val="en-US" w:eastAsia="zh-CN" w:bidi="ar"/>
              </w:rPr>
              <w:t>南疆沙漠绿洲区枣树节水控盐滴灌技术研究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1"/>
                <w:lang w:val="en-US" w:eastAsia="zh-CN" w:bidi="ar"/>
              </w:rPr>
              <w:t>蔡旺炜</w:t>
            </w:r>
          </w:p>
        </w:tc>
        <w:tc>
          <w:tcPr>
            <w:tcW w:w="1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1"/>
                <w:lang w:val="en-US" w:eastAsia="zh-CN" w:bidi="ar"/>
              </w:rPr>
              <w:t>饮用水源浮游动物完整性驱动机理与量化模型研究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1"/>
                <w:lang w:val="en-US" w:eastAsia="zh-CN" w:bidi="ar"/>
              </w:rPr>
              <w:t>卢佳</w:t>
            </w:r>
          </w:p>
        </w:tc>
        <w:tc>
          <w:tcPr>
            <w:tcW w:w="1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1"/>
                <w:lang w:val="en-US" w:eastAsia="zh-CN" w:bidi="ar"/>
              </w:rPr>
              <w:t>番茄根系吸水对土壤水盐胁迫的响应机理及其模拟研究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1"/>
                <w:lang w:val="en-US" w:eastAsia="zh-CN" w:bidi="ar"/>
              </w:rPr>
              <w:t>吴梦洋</w:t>
            </w:r>
          </w:p>
        </w:tc>
        <w:tc>
          <w:tcPr>
            <w:tcW w:w="1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1"/>
                <w:lang w:val="en-US" w:eastAsia="zh-CN" w:bidi="ar"/>
              </w:rPr>
              <w:t>水稻生产水足迹及其尺度效应研究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1"/>
                <w:lang w:val="en-US" w:eastAsia="zh-CN" w:bidi="ar"/>
              </w:rPr>
              <w:t>江赜伟</w:t>
            </w:r>
          </w:p>
        </w:tc>
        <w:tc>
          <w:tcPr>
            <w:tcW w:w="1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1"/>
                <w:lang w:val="en-US" w:eastAsia="zh-CN" w:bidi="ar"/>
              </w:rPr>
              <w:t>水碳联合调控对稻田土壤有机碳的影响及模拟研究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1"/>
                <w:lang w:val="en-US" w:eastAsia="zh-CN" w:bidi="ar"/>
              </w:rPr>
              <w:t>任杰</w:t>
            </w:r>
          </w:p>
        </w:tc>
        <w:tc>
          <w:tcPr>
            <w:tcW w:w="1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1"/>
                <w:lang w:val="en-US" w:eastAsia="zh-CN" w:bidi="ar"/>
              </w:rPr>
              <w:t>基于水足迹的农业用水效率综合评价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谢秋皓</w:t>
            </w:r>
          </w:p>
        </w:tc>
        <w:tc>
          <w:tcPr>
            <w:tcW w:w="1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施工人员工作家庭冲突对安全行为的影响机理研究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周敏</w:t>
            </w:r>
          </w:p>
        </w:tc>
        <w:tc>
          <w:tcPr>
            <w:tcW w:w="1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经济金融化对实体经济发展的非线性效应及阶段特征研究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陈成梦</w:t>
            </w:r>
          </w:p>
        </w:tc>
        <w:tc>
          <w:tcPr>
            <w:tcW w:w="1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新兴产业企业家创业胜任力、创业战略导向与创业绩效研究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夏正仪</w:t>
            </w:r>
          </w:p>
        </w:tc>
        <w:tc>
          <w:tcPr>
            <w:tcW w:w="1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长江经济带生态补偿：精准扶贫与生态保护齐头并进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周溢青</w:t>
            </w:r>
          </w:p>
        </w:tc>
        <w:tc>
          <w:tcPr>
            <w:tcW w:w="1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基于机器学习的供电台区资产组综合绩效评价研究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</w:t>
            </w:r>
            <w:r>
              <w:rPr>
                <w:rStyle w:val="22"/>
                <w:lang w:val="en-US" w:eastAsia="zh-CN" w:bidi="ar"/>
              </w:rPr>
              <w:t>声瑞</w:t>
            </w:r>
          </w:p>
        </w:tc>
        <w:tc>
          <w:tcPr>
            <w:tcW w:w="1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长三角城市群创新效率时空格局演化研究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孙俊</w:t>
            </w:r>
          </w:p>
        </w:tc>
        <w:tc>
          <w:tcPr>
            <w:tcW w:w="1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兼职型创业行为的生成机制与转型机制研究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汪玮茜</w:t>
            </w:r>
          </w:p>
        </w:tc>
        <w:tc>
          <w:tcPr>
            <w:tcW w:w="1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考虑多主体异质偏好的水利工程全要素生态系统服务价值评估—以西南水电能源基地为例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郑力源</w:t>
            </w:r>
          </w:p>
        </w:tc>
        <w:tc>
          <w:tcPr>
            <w:tcW w:w="1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国际河流合作机制有效性研究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张丹丹</w:t>
            </w:r>
          </w:p>
        </w:tc>
        <w:tc>
          <w:tcPr>
            <w:tcW w:w="1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基于区域空间均衡的排水权优化配置模型及应用研究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张天明</w:t>
            </w:r>
          </w:p>
        </w:tc>
        <w:tc>
          <w:tcPr>
            <w:tcW w:w="1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苏南地区“水-能源-粮食”协同安全保障机制研究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赫冉</w:t>
            </w:r>
          </w:p>
        </w:tc>
        <w:tc>
          <w:tcPr>
            <w:tcW w:w="1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江苏跨境创新的离岸孵化器建设运行模式与有效机制探析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于思远</w:t>
            </w:r>
          </w:p>
        </w:tc>
        <w:tc>
          <w:tcPr>
            <w:tcW w:w="1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苏企“走出去”过程中战略性即兴行为研究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方隽敏</w:t>
            </w:r>
          </w:p>
        </w:tc>
        <w:tc>
          <w:tcPr>
            <w:tcW w:w="1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个体参与工程项目风险型环境群体性事件的影响因素研究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张宏阳</w:t>
            </w:r>
          </w:p>
        </w:tc>
        <w:tc>
          <w:tcPr>
            <w:tcW w:w="1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中国三大城市群雾霾污染时空演化规律及影响因素研究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徐丹</w:t>
            </w:r>
          </w:p>
        </w:tc>
        <w:tc>
          <w:tcPr>
            <w:tcW w:w="1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第三代半导体封装用纳米铜制备及其互连可靠性研究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龙登燕</w:t>
            </w:r>
          </w:p>
        </w:tc>
        <w:tc>
          <w:tcPr>
            <w:tcW w:w="1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骨愈合过程研究及内固定系统优化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兰康</w:t>
            </w:r>
          </w:p>
        </w:tc>
        <w:tc>
          <w:tcPr>
            <w:tcW w:w="1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磁性核壳结构纳米流体对太阳能光伏热联用输出调节机理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赵远哲</w:t>
            </w:r>
          </w:p>
        </w:tc>
        <w:tc>
          <w:tcPr>
            <w:tcW w:w="1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光储微电网系统出力波动预测与平抑技术研究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袁亚运</w:t>
            </w:r>
          </w:p>
        </w:tc>
        <w:tc>
          <w:tcPr>
            <w:tcW w:w="1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虫草采集下的藏区生态与社会变迁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赵晓敏</w:t>
            </w:r>
          </w:p>
        </w:tc>
        <w:tc>
          <w:tcPr>
            <w:tcW w:w="1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流动老人社会保障研究—以南京市为例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张洁</w:t>
            </w:r>
          </w:p>
        </w:tc>
        <w:tc>
          <w:tcPr>
            <w:tcW w:w="1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组织与制度视角下新时代政府购买公共服务的机制研究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</w:t>
            </w:r>
          </w:p>
        </w:tc>
        <w:tc>
          <w:tcPr>
            <w:tcW w:w="1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乡村振兴视域下的易地扶贫搬迁社区治理研究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上官子恒</w:t>
            </w:r>
          </w:p>
        </w:tc>
        <w:tc>
          <w:tcPr>
            <w:tcW w:w="1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引江济淮工程移民生计脆弱性评价及控制研究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徐隽倬</w:t>
            </w:r>
          </w:p>
        </w:tc>
        <w:tc>
          <w:tcPr>
            <w:tcW w:w="1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乡村振兴下精英回流对产业振兴的促进机制研究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姚光耀</w:t>
            </w:r>
          </w:p>
        </w:tc>
        <w:tc>
          <w:tcPr>
            <w:tcW w:w="1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基于TOPSIS的非营利性养老机构公益性评价——以南京为例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康欣颖</w:t>
            </w:r>
          </w:p>
        </w:tc>
        <w:tc>
          <w:tcPr>
            <w:tcW w:w="1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我国环境行政处罚案件实证研究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柏云</w:t>
            </w:r>
          </w:p>
        </w:tc>
        <w:tc>
          <w:tcPr>
            <w:tcW w:w="1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非裔美国文学中的地理景观研究--以《看不见的人》为例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刘双双</w:t>
            </w:r>
          </w:p>
        </w:tc>
        <w:tc>
          <w:tcPr>
            <w:tcW w:w="1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习近平生态文明思想的时代观照与现实价值研究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郑含</w:t>
            </w:r>
          </w:p>
        </w:tc>
        <w:tc>
          <w:tcPr>
            <w:tcW w:w="1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歌谣的社会教化作用研究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247" w:right="1134" w:bottom="1134" w:left="1361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012CB4"/>
    <w:rsid w:val="00013BB1"/>
    <w:rsid w:val="00043EAB"/>
    <w:rsid w:val="0006379B"/>
    <w:rsid w:val="00065C57"/>
    <w:rsid w:val="00082841"/>
    <w:rsid w:val="000F24AF"/>
    <w:rsid w:val="00106D96"/>
    <w:rsid w:val="00172A27"/>
    <w:rsid w:val="001A034A"/>
    <w:rsid w:val="001A516B"/>
    <w:rsid w:val="001A5EC1"/>
    <w:rsid w:val="001B07EF"/>
    <w:rsid w:val="001C21DC"/>
    <w:rsid w:val="001D1B50"/>
    <w:rsid w:val="001F6D66"/>
    <w:rsid w:val="001F72A7"/>
    <w:rsid w:val="00256D81"/>
    <w:rsid w:val="0026396D"/>
    <w:rsid w:val="002979BC"/>
    <w:rsid w:val="002A47D1"/>
    <w:rsid w:val="00301F07"/>
    <w:rsid w:val="00350401"/>
    <w:rsid w:val="00356BB4"/>
    <w:rsid w:val="00364993"/>
    <w:rsid w:val="00367DBB"/>
    <w:rsid w:val="003D7F4E"/>
    <w:rsid w:val="003E514B"/>
    <w:rsid w:val="00415EAD"/>
    <w:rsid w:val="004405C6"/>
    <w:rsid w:val="00444F47"/>
    <w:rsid w:val="00482823"/>
    <w:rsid w:val="004847CC"/>
    <w:rsid w:val="00493D67"/>
    <w:rsid w:val="004C1D49"/>
    <w:rsid w:val="004C406C"/>
    <w:rsid w:val="004D0A33"/>
    <w:rsid w:val="004F0A4E"/>
    <w:rsid w:val="004F6064"/>
    <w:rsid w:val="00515A19"/>
    <w:rsid w:val="005675F6"/>
    <w:rsid w:val="005947A1"/>
    <w:rsid w:val="005B01BB"/>
    <w:rsid w:val="005C6031"/>
    <w:rsid w:val="005F3C40"/>
    <w:rsid w:val="0060295B"/>
    <w:rsid w:val="00613396"/>
    <w:rsid w:val="00666506"/>
    <w:rsid w:val="006814F4"/>
    <w:rsid w:val="00704D14"/>
    <w:rsid w:val="00724552"/>
    <w:rsid w:val="00725220"/>
    <w:rsid w:val="007364ED"/>
    <w:rsid w:val="00747F6D"/>
    <w:rsid w:val="007C74B9"/>
    <w:rsid w:val="007C79D6"/>
    <w:rsid w:val="007D328A"/>
    <w:rsid w:val="007D7D4B"/>
    <w:rsid w:val="007E4EE1"/>
    <w:rsid w:val="007F35E9"/>
    <w:rsid w:val="00817AF0"/>
    <w:rsid w:val="008451A9"/>
    <w:rsid w:val="00846497"/>
    <w:rsid w:val="00862915"/>
    <w:rsid w:val="008E32A1"/>
    <w:rsid w:val="008E4B0E"/>
    <w:rsid w:val="0090068A"/>
    <w:rsid w:val="00901E9B"/>
    <w:rsid w:val="00905341"/>
    <w:rsid w:val="00960547"/>
    <w:rsid w:val="00996E79"/>
    <w:rsid w:val="009A3257"/>
    <w:rsid w:val="00A1550E"/>
    <w:rsid w:val="00A223D7"/>
    <w:rsid w:val="00A30993"/>
    <w:rsid w:val="00A5743F"/>
    <w:rsid w:val="00A63C55"/>
    <w:rsid w:val="00A66E5E"/>
    <w:rsid w:val="00A726EF"/>
    <w:rsid w:val="00AD4ADF"/>
    <w:rsid w:val="00B05211"/>
    <w:rsid w:val="00B35412"/>
    <w:rsid w:val="00B534EF"/>
    <w:rsid w:val="00B565D9"/>
    <w:rsid w:val="00B71945"/>
    <w:rsid w:val="00B8507F"/>
    <w:rsid w:val="00B91385"/>
    <w:rsid w:val="00BC6205"/>
    <w:rsid w:val="00BD562C"/>
    <w:rsid w:val="00BE0B8C"/>
    <w:rsid w:val="00BE735F"/>
    <w:rsid w:val="00BF4FD1"/>
    <w:rsid w:val="00C02B06"/>
    <w:rsid w:val="00C15414"/>
    <w:rsid w:val="00C169CE"/>
    <w:rsid w:val="00C32077"/>
    <w:rsid w:val="00C53A9A"/>
    <w:rsid w:val="00C72D6B"/>
    <w:rsid w:val="00C813BD"/>
    <w:rsid w:val="00C96390"/>
    <w:rsid w:val="00CB4FDB"/>
    <w:rsid w:val="00CD4844"/>
    <w:rsid w:val="00CF3965"/>
    <w:rsid w:val="00CF5FC3"/>
    <w:rsid w:val="00D40900"/>
    <w:rsid w:val="00D55479"/>
    <w:rsid w:val="00D65F46"/>
    <w:rsid w:val="00D75BF9"/>
    <w:rsid w:val="00DC46AB"/>
    <w:rsid w:val="00DD42C1"/>
    <w:rsid w:val="00DE00FC"/>
    <w:rsid w:val="00DF3F15"/>
    <w:rsid w:val="00DF4E6C"/>
    <w:rsid w:val="00E12D40"/>
    <w:rsid w:val="00E40386"/>
    <w:rsid w:val="00E55633"/>
    <w:rsid w:val="00E63673"/>
    <w:rsid w:val="00E74D0A"/>
    <w:rsid w:val="00E900C3"/>
    <w:rsid w:val="00E93DAB"/>
    <w:rsid w:val="00EA2714"/>
    <w:rsid w:val="00EB29AD"/>
    <w:rsid w:val="00EC6B15"/>
    <w:rsid w:val="00F17DE3"/>
    <w:rsid w:val="00F2038C"/>
    <w:rsid w:val="00F7231D"/>
    <w:rsid w:val="00F7478F"/>
    <w:rsid w:val="00FC7677"/>
    <w:rsid w:val="00FF5AF0"/>
    <w:rsid w:val="25643BAD"/>
    <w:rsid w:val="445A4738"/>
    <w:rsid w:val="4E884CFB"/>
    <w:rsid w:val="569A17D0"/>
    <w:rsid w:val="64A23A22"/>
    <w:rsid w:val="6A3E070F"/>
    <w:rsid w:val="74887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nhideWhenUsed="0" w:uiPriority="0" w:semiHidden="0" w:name="Plain Text"/>
    <w:lsdException w:uiPriority="0" w:name="E-mail Signature"/>
    <w:lsdException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/>
    </w:pPr>
  </w:style>
  <w:style w:type="paragraph" w:styleId="3">
    <w:name w:val="Plain Text"/>
    <w:basedOn w:val="1"/>
    <w:uiPriority w:val="0"/>
    <w:rPr>
      <w:rFonts w:ascii="宋体" w:hAnsi="Courier New"/>
      <w:szCs w:val="20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widowControl/>
      <w:spacing w:before="100" w:beforeAutospacing="1" w:after="100" w:afterAutospacing="1" w:line="288" w:lineRule="auto"/>
      <w:jc w:val="left"/>
    </w:pPr>
    <w:rPr>
      <w:rFonts w:ascii="ˎ̥" w:hAnsi="ˎ̥" w:cs="宋体"/>
      <w:kern w:val="0"/>
      <w:sz w:val="20"/>
      <w:szCs w:val="20"/>
    </w:rPr>
  </w:style>
  <w:style w:type="character" w:styleId="8">
    <w:name w:val="page number"/>
    <w:basedOn w:val="7"/>
    <w:uiPriority w:val="0"/>
  </w:style>
  <w:style w:type="character" w:styleId="9">
    <w:name w:val="FollowedHyperlink"/>
    <w:semiHidden/>
    <w:unhideWhenUsed/>
    <w:uiPriority w:val="99"/>
    <w:rPr>
      <w:color w:val="800080"/>
      <w:u w:val="single"/>
    </w:rPr>
  </w:style>
  <w:style w:type="character" w:styleId="10">
    <w:name w:val="Hyperlink"/>
    <w:semiHidden/>
    <w:unhideWhenUsed/>
    <w:uiPriority w:val="99"/>
    <w:rPr>
      <w:color w:val="0000FF"/>
      <w:u w:val="single"/>
    </w:rPr>
  </w:style>
  <w:style w:type="character" w:customStyle="1" w:styleId="12">
    <w:name w:val="fontstyle01"/>
    <w:uiPriority w:val="0"/>
    <w:rPr>
      <w:rFonts w:hint="eastAsia" w:ascii="宋体" w:hAnsi="宋体" w:eastAsia="宋体"/>
      <w:color w:val="000000"/>
      <w:sz w:val="24"/>
      <w:szCs w:val="24"/>
    </w:rPr>
  </w:style>
  <w:style w:type="paragraph" w:customStyle="1" w:styleId="13">
    <w:name w:val="msonormal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4">
    <w:name w:val="font5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15">
    <w:name w:val="font6"/>
    <w:basedOn w:val="1"/>
    <w:uiPriority w:val="0"/>
    <w:pPr>
      <w:widowControl/>
      <w:spacing w:before="100" w:beforeAutospacing="1" w:after="100" w:afterAutospacing="1"/>
      <w:jc w:val="left"/>
    </w:pPr>
    <w:rPr>
      <w:color w:val="000000"/>
      <w:kern w:val="0"/>
      <w:sz w:val="22"/>
      <w:szCs w:val="22"/>
    </w:rPr>
  </w:style>
  <w:style w:type="paragraph" w:customStyle="1" w:styleId="16">
    <w:name w:val="font7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7">
    <w:name w:val="xl65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8">
    <w:name w:val="xl66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character" w:customStyle="1" w:styleId="19">
    <w:name w:val="font111"/>
    <w:basedOn w:val="7"/>
    <w:uiPriority w:val="0"/>
    <w:rPr>
      <w:rFonts w:ascii="黑体" w:hAnsi="宋体" w:eastAsia="黑体" w:cs="黑体"/>
      <w:color w:val="000000"/>
      <w:sz w:val="20"/>
      <w:szCs w:val="20"/>
      <w:u w:val="none"/>
    </w:rPr>
  </w:style>
  <w:style w:type="character" w:customStyle="1" w:styleId="20">
    <w:name w:val="font31"/>
    <w:basedOn w:val="7"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21">
    <w:name w:val="font51"/>
    <w:basedOn w:val="7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2">
    <w:name w:val="font101"/>
    <w:basedOn w:val="7"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9</Pages>
  <Words>688</Words>
  <Characters>3926</Characters>
  <Lines>32</Lines>
  <Paragraphs>9</Paragraphs>
  <TotalTime>52</TotalTime>
  <ScaleCrop>false</ScaleCrop>
  <LinksUpToDate>false</LinksUpToDate>
  <CharactersWithSpaces>4605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2018-04-02T07:41:00Z</dcterms:created>
  <dc:creator>微软用户</dc:creator>
  <cp:lastModifiedBy>lenovo</cp:lastModifiedBy>
  <dcterms:modified xsi:type="dcterms:W3CDTF">2018-12-24T09:24:50Z</dcterms:modified>
  <dc:title>“江苏省普通高校研究生科技创新计划”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